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AA" w:rsidRDefault="003113AA" w:rsidP="003113A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13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</w:t>
      </w:r>
      <w:r w:rsidR="00511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ция программы средней группы № 4</w:t>
      </w:r>
    </w:p>
    <w:p w:rsidR="003113AA" w:rsidRDefault="003113AA" w:rsidP="003113A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3AA" w:rsidRPr="005148F9" w:rsidRDefault="003113AA" w:rsidP="003113AA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48F9">
        <w:rPr>
          <w:rFonts w:ascii="Times New Roman" w:eastAsiaTheme="minorHAnsi" w:hAnsi="Times New Roman" w:cs="Times New Roman"/>
          <w:sz w:val="28"/>
          <w:szCs w:val="28"/>
          <w:lang w:eastAsia="en-US"/>
        </w:rPr>
        <w:t>МБДОУ осуществляет обучение, воспитание в интересах личности, общества, государства, обеспечивает охрану жизни и укрепление здоровья, создает благоприятные условия для разностороннего развития личности, в том числе возможность удовлетворения потребности ребенка в самообразовании и получении дополнительного образования (Устав МБДОУ).</w:t>
      </w:r>
    </w:p>
    <w:p w:rsidR="003113AA" w:rsidRPr="005148F9" w:rsidRDefault="003113AA" w:rsidP="003113AA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48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МБДОУ обеспечивает обучение, воспитание и развитие детей в возрасте от 2 месяцев до 7 лет (до прекращения образовательных отношений в группах </w:t>
      </w:r>
      <w:proofErr w:type="spellStart"/>
      <w:r w:rsidRPr="005148F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общеразвивающей</w:t>
      </w:r>
      <w:proofErr w:type="spellEnd"/>
      <w:r w:rsidRPr="005148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направленности).</w:t>
      </w:r>
    </w:p>
    <w:p w:rsidR="003113AA" w:rsidRPr="005148F9" w:rsidRDefault="003113AA" w:rsidP="003113AA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48F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Программы осуществляется в течение всего времени пребывания детей в МБДОУ в процессе разнообразных видов детской деятельности: игровой, коммуникативной, трудовой, познавательно-исследовательской, продуктивной, чтения, в форме творческой активности, обеспечивающей художественно-эстетическое развитие ребенка.</w:t>
      </w:r>
    </w:p>
    <w:p w:rsidR="003113AA" w:rsidRPr="005148F9" w:rsidRDefault="003113AA" w:rsidP="003113AA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48F9"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Характер взаимодействия взрослых и детей: личностно-развивающий, гуманистический.</w:t>
      </w:r>
    </w:p>
    <w:p w:rsidR="003113AA" w:rsidRPr="005148F9" w:rsidRDefault="003113AA" w:rsidP="003113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8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8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Направленность деятельности групп МБДОУ «Детский сад комбинированного вида «Родничок» Курского района Курской области отвечает социальному заказу и образовательным потребностям родителей воспитанников.</w:t>
      </w:r>
    </w:p>
    <w:p w:rsidR="003113AA" w:rsidRPr="005148F9" w:rsidRDefault="003113AA" w:rsidP="003113AA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48F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Уставом МБДОУ в учреждении могут функционировать группы компенсирующей направленности для детей с ограниченными возможностями здоровья (нарушения речи). Численность воспитанников с ограниченными возможностями здоровья в группе компенсирующей направленности для детей с нарушениями речи устанавливается 12-15 человек.</w:t>
      </w:r>
    </w:p>
    <w:p w:rsidR="003113AA" w:rsidRPr="005148F9" w:rsidRDefault="003113AA" w:rsidP="003113A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113AA" w:rsidRPr="005148F9" w:rsidRDefault="003113AA" w:rsidP="00311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48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48F9">
        <w:rPr>
          <w:rFonts w:ascii="Times New Roman" w:hAnsi="Times New Roman" w:cs="Times New Roman"/>
          <w:sz w:val="28"/>
          <w:szCs w:val="28"/>
        </w:rPr>
        <w:t xml:space="preserve">Программа МБДОУ опирается на </w:t>
      </w:r>
      <w:r w:rsidRPr="005148F9">
        <w:rPr>
          <w:rFonts w:ascii="Times New Roman" w:hAnsi="Times New Roman" w:cs="Times New Roman"/>
          <w:bCs/>
          <w:i/>
          <w:sz w:val="28"/>
          <w:szCs w:val="28"/>
        </w:rPr>
        <w:t>Федеральную образовательную программу дошкольного образования</w:t>
      </w:r>
      <w:r w:rsidRPr="005148F9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5148F9">
          <w:rPr>
            <w:color w:val="0000FF"/>
            <w:sz w:val="28"/>
            <w:szCs w:val="28"/>
            <w:u w:val="single"/>
          </w:rPr>
          <w:t>ФОП ДО</w:t>
        </w:r>
      </w:hyperlink>
      <w:r w:rsidRPr="005148F9">
        <w:rPr>
          <w:rFonts w:ascii="Times New Roman" w:hAnsi="Times New Roman" w:cs="Times New Roman"/>
          <w:sz w:val="28"/>
          <w:szCs w:val="28"/>
        </w:rPr>
        <w:t>), утвержденную Приказом Министерства просвещения Российской федерации №1028 от 25 ноября 2022 г.</w:t>
      </w:r>
      <w:proofErr w:type="gramEnd"/>
    </w:p>
    <w:p w:rsidR="003113AA" w:rsidRPr="005148F9" w:rsidRDefault="003113AA" w:rsidP="003113A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8"/>
        <w:gridCol w:w="7283"/>
      </w:tblGrid>
      <w:tr w:rsidR="003113AA" w:rsidRPr="005148F9" w:rsidTr="00FE6D72">
        <w:trPr>
          <w:trHeight w:val="1480"/>
        </w:trPr>
        <w:tc>
          <w:tcPr>
            <w:tcW w:w="2547" w:type="dxa"/>
          </w:tcPr>
          <w:p w:rsidR="003113AA" w:rsidRPr="005148F9" w:rsidRDefault="003113AA" w:rsidP="00FE6D72">
            <w:pPr>
              <w:tabs>
                <w:tab w:val="left" w:pos="2913"/>
              </w:tabs>
              <w:jc w:val="both"/>
              <w:rPr>
                <w:rFonts w:cstheme="minorBidi"/>
                <w:sz w:val="28"/>
                <w:szCs w:val="28"/>
              </w:rPr>
            </w:pPr>
            <w:r w:rsidRPr="005148F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:rsidR="003113AA" w:rsidRPr="005148F9" w:rsidRDefault="003113AA" w:rsidP="00FE6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rPr>
                <w:rFonts w:cstheme="minorBidi"/>
                <w:sz w:val="28"/>
                <w:szCs w:val="28"/>
              </w:rPr>
            </w:pPr>
            <w:r w:rsidRPr="005148F9">
              <w:rPr>
                <w:rFonts w:cstheme="minorBidi"/>
                <w:sz w:val="28"/>
                <w:szCs w:val="28"/>
              </w:rPr>
              <w:t xml:space="preserve">ФОП </w:t>
            </w:r>
            <w:proofErr w:type="gramStart"/>
            <w:r w:rsidRPr="005148F9">
              <w:rPr>
                <w:rFonts w:cstheme="minorBidi"/>
                <w:sz w:val="28"/>
                <w:szCs w:val="28"/>
              </w:rPr>
              <w:t>ДО</w:t>
            </w:r>
            <w:proofErr w:type="gramEnd"/>
            <w:r w:rsidRPr="005148F9">
              <w:rPr>
                <w:rFonts w:cstheme="minorBidi"/>
                <w:sz w:val="28"/>
                <w:szCs w:val="28"/>
              </w:rPr>
              <w:t xml:space="preserve"> реализуется </w:t>
            </w:r>
            <w:proofErr w:type="gramStart"/>
            <w:r w:rsidRPr="005148F9">
              <w:rPr>
                <w:rFonts w:cstheme="minorBidi"/>
                <w:sz w:val="28"/>
                <w:szCs w:val="28"/>
              </w:rPr>
              <w:t>педагогическими</w:t>
            </w:r>
            <w:proofErr w:type="gramEnd"/>
            <w:r w:rsidRPr="005148F9">
              <w:rPr>
                <w:rFonts w:cstheme="minorBidi"/>
                <w:sz w:val="28"/>
                <w:szCs w:val="28"/>
              </w:rPr>
              <w:t xml:space="preserve"> работниками  МБДОУ во всех помещениях и на территории детского сада, со всеми детьми МБДОУ. </w:t>
            </w:r>
          </w:p>
          <w:p w:rsidR="003113AA" w:rsidRPr="005148F9" w:rsidRDefault="003113AA" w:rsidP="00FE6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rPr>
                <w:rFonts w:cstheme="minorBidi"/>
                <w:sz w:val="28"/>
                <w:szCs w:val="28"/>
              </w:rPr>
            </w:pPr>
            <w:r w:rsidRPr="005148F9">
              <w:rPr>
                <w:rFonts w:cstheme="minorBidi"/>
                <w:sz w:val="28"/>
                <w:szCs w:val="28"/>
              </w:rPr>
              <w:t>Составляет, примерно 80%  от общего объема Программы.</w:t>
            </w:r>
          </w:p>
        </w:tc>
      </w:tr>
    </w:tbl>
    <w:p w:rsidR="003113AA" w:rsidRPr="005148F9" w:rsidRDefault="003113AA" w:rsidP="003113A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13AA" w:rsidRPr="005148F9" w:rsidRDefault="003113AA" w:rsidP="003113AA">
      <w:pPr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  <w:r w:rsidRPr="005148F9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взаимодействия педагогического коллектива с семьями воспитанников </w:t>
      </w:r>
      <w:r w:rsidRPr="005148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(п. 26 ФОП </w:t>
      </w:r>
      <w:proofErr w:type="gramStart"/>
      <w:r w:rsidRPr="005148F9">
        <w:rPr>
          <w:rFonts w:ascii="Times New Roman" w:eastAsia="Calibri" w:hAnsi="Times New Roman" w:cs="Times New Roman"/>
          <w:b/>
          <w:bCs/>
          <w:sz w:val="28"/>
          <w:szCs w:val="28"/>
        </w:rPr>
        <w:t>ДО</w:t>
      </w:r>
      <w:proofErr w:type="gramEnd"/>
      <w:r w:rsidRPr="005148F9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3113AA" w:rsidRPr="005148F9" w:rsidRDefault="003113AA" w:rsidP="003113A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8F9">
        <w:rPr>
          <w:rFonts w:ascii="Times New Roman" w:eastAsia="Calibri" w:hAnsi="Times New Roman" w:cs="Times New Roman"/>
          <w:sz w:val="28"/>
          <w:szCs w:val="28"/>
        </w:rPr>
        <w:t xml:space="preserve">Согласно п. 26.1 ФОП ДО, главными целями взаимодействия педагогического коллектива МБДОУ с семьями </w:t>
      </w:r>
      <w:proofErr w:type="gramStart"/>
      <w:r w:rsidRPr="005148F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148F9">
        <w:rPr>
          <w:rFonts w:ascii="Times New Roman" w:eastAsia="Calibri" w:hAnsi="Times New Roman" w:cs="Times New Roman"/>
          <w:sz w:val="28"/>
          <w:szCs w:val="28"/>
        </w:rPr>
        <w:t xml:space="preserve"> дошкольного возраста являются:</w:t>
      </w:r>
    </w:p>
    <w:p w:rsidR="003113AA" w:rsidRPr="005148F9" w:rsidRDefault="003113AA" w:rsidP="003113AA">
      <w:pPr>
        <w:numPr>
          <w:ilvl w:val="0"/>
          <w:numId w:val="1"/>
        </w:numPr>
        <w:spacing w:after="0" w:line="240" w:lineRule="auto"/>
        <w:ind w:left="-567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3113AA" w:rsidRPr="005148F9" w:rsidRDefault="003113AA" w:rsidP="003113AA">
      <w:pPr>
        <w:numPr>
          <w:ilvl w:val="0"/>
          <w:numId w:val="1"/>
        </w:numPr>
        <w:spacing w:after="0" w:line="240" w:lineRule="auto"/>
        <w:ind w:left="-567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Обеспечение единства подходов к воспитанию и обучению детей в условиях МБДОУ и семьи; повышение воспитательного потенциала семьи.</w:t>
      </w:r>
    </w:p>
    <w:p w:rsidR="003113AA" w:rsidRPr="005148F9" w:rsidRDefault="003113AA" w:rsidP="003113AA">
      <w:pPr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п. 26.3 ФОП </w:t>
      </w:r>
      <w:proofErr w:type="gramStart"/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достижение</w:t>
      </w:r>
      <w:proofErr w:type="gramEnd"/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этих целей осуществляется через решение основных задач:</w:t>
      </w:r>
    </w:p>
    <w:p w:rsidR="003113AA" w:rsidRPr="005148F9" w:rsidRDefault="003113AA" w:rsidP="003113AA">
      <w:pPr>
        <w:numPr>
          <w:ilvl w:val="1"/>
          <w:numId w:val="2"/>
        </w:numPr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МБДОУ;</w:t>
      </w:r>
      <w:proofErr w:type="gramEnd"/>
    </w:p>
    <w:p w:rsidR="003113AA" w:rsidRPr="005148F9" w:rsidRDefault="003113AA" w:rsidP="003113AA">
      <w:pPr>
        <w:numPr>
          <w:ilvl w:val="1"/>
          <w:numId w:val="2"/>
        </w:numPr>
        <w:tabs>
          <w:tab w:val="left" w:pos="1033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3113AA" w:rsidRPr="005148F9" w:rsidRDefault="003113AA" w:rsidP="003113AA">
      <w:pPr>
        <w:numPr>
          <w:ilvl w:val="1"/>
          <w:numId w:val="2"/>
        </w:numPr>
        <w:tabs>
          <w:tab w:val="left" w:pos="1028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способствование развитию ответственного и осознанного </w:t>
      </w:r>
      <w:proofErr w:type="spellStart"/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родительства</w:t>
      </w:r>
      <w:proofErr w:type="spellEnd"/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как базовой основы благополучия семьи;</w:t>
      </w:r>
    </w:p>
    <w:p w:rsidR="003113AA" w:rsidRPr="005148F9" w:rsidRDefault="003113AA" w:rsidP="003113AA">
      <w:pPr>
        <w:numPr>
          <w:ilvl w:val="1"/>
          <w:numId w:val="2"/>
        </w:numPr>
        <w:tabs>
          <w:tab w:val="left" w:pos="1038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3113AA" w:rsidRPr="005148F9" w:rsidRDefault="003113AA" w:rsidP="003113AA">
      <w:pPr>
        <w:numPr>
          <w:ilvl w:val="1"/>
          <w:numId w:val="2"/>
        </w:numPr>
        <w:tabs>
          <w:tab w:val="left" w:pos="1033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>вовлечение родителей (законных представителей) в образовательный процесс.</w:t>
      </w:r>
    </w:p>
    <w:p w:rsidR="003113AA" w:rsidRPr="005148F9" w:rsidRDefault="003113AA" w:rsidP="003113AA">
      <w:pPr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п. 26.4 ФОП </w:t>
      </w:r>
      <w:proofErr w:type="gramStart"/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построение</w:t>
      </w:r>
      <w:proofErr w:type="gramEnd"/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взаимодействия с родителями (законными представителями) придерживается следующих принципов:</w:t>
      </w:r>
    </w:p>
    <w:p w:rsidR="003113AA" w:rsidRPr="005148F9" w:rsidRDefault="003113AA" w:rsidP="003113AA">
      <w:pPr>
        <w:numPr>
          <w:ilvl w:val="2"/>
          <w:numId w:val="2"/>
        </w:numPr>
        <w:tabs>
          <w:tab w:val="left" w:pos="1038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3113AA" w:rsidRPr="005148F9" w:rsidRDefault="003113AA" w:rsidP="003113AA">
      <w:pPr>
        <w:numPr>
          <w:ilvl w:val="2"/>
          <w:numId w:val="2"/>
        </w:numPr>
        <w:tabs>
          <w:tab w:val="left" w:pos="1038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МБДОУ; между педагогами и родителями (законными представителями) обеспечен обмен информацией об особенностях развития ребёнка в МБДОУ и семье;</w:t>
      </w:r>
    </w:p>
    <w:p w:rsidR="003113AA" w:rsidRPr="005148F9" w:rsidRDefault="003113AA" w:rsidP="003113AA">
      <w:pPr>
        <w:numPr>
          <w:ilvl w:val="2"/>
          <w:numId w:val="2"/>
        </w:numPr>
        <w:tabs>
          <w:tab w:val="left" w:pos="1038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</w:t>
      </w:r>
      <w:proofErr w:type="gramStart"/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информацию</w:t>
      </w:r>
      <w:proofErr w:type="gramEnd"/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3113AA" w:rsidRPr="005148F9" w:rsidRDefault="003113AA" w:rsidP="003113AA">
      <w:pPr>
        <w:numPr>
          <w:ilvl w:val="2"/>
          <w:numId w:val="2"/>
        </w:numPr>
        <w:tabs>
          <w:tab w:val="left" w:pos="1038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МБДОУ, проводимым мероприятиям; обеспечена </w:t>
      </w:r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возможность включения родителей (законных представителей) в совместное решение образовательных задач;</w:t>
      </w:r>
    </w:p>
    <w:p w:rsidR="003113AA" w:rsidRPr="005148F9" w:rsidRDefault="003113AA" w:rsidP="003113AA">
      <w:pPr>
        <w:numPr>
          <w:ilvl w:val="2"/>
          <w:numId w:val="2"/>
        </w:numPr>
        <w:tabs>
          <w:tab w:val="left" w:pos="1033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возрастосообразность</w:t>
      </w:r>
      <w:proofErr w:type="spellEnd"/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3113AA" w:rsidRPr="005148F9" w:rsidRDefault="003113AA" w:rsidP="003113AA">
      <w:pPr>
        <w:tabs>
          <w:tab w:val="left" w:pos="1033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Согласно п. 26.5 ФОП ДО, деятельность педагогического коллектива МБДОУ по построению взаимодействия с родителями (законными представителями) </w:t>
      </w:r>
      <w:proofErr w:type="gramStart"/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5148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осуществляется по нескольким направлениям:</w:t>
      </w:r>
    </w:p>
    <w:p w:rsidR="003113AA" w:rsidRPr="005148F9" w:rsidRDefault="003113AA" w:rsidP="003113AA">
      <w:pPr>
        <w:tabs>
          <w:tab w:val="left" w:pos="103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23"/>
        <w:tblW w:w="9727" w:type="dxa"/>
        <w:tblInd w:w="-613" w:type="dxa"/>
        <w:tblLook w:val="04A0"/>
      </w:tblPr>
      <w:tblGrid>
        <w:gridCol w:w="3065"/>
        <w:gridCol w:w="3402"/>
        <w:gridCol w:w="3260"/>
      </w:tblGrid>
      <w:tr w:rsidR="003113AA" w:rsidRPr="0035373B" w:rsidTr="00FE6D72">
        <w:tc>
          <w:tcPr>
            <w:tcW w:w="3065" w:type="dxa"/>
          </w:tcPr>
          <w:p w:rsidR="003113AA" w:rsidRPr="0035373B" w:rsidRDefault="003113AA" w:rsidP="00FE6D72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35373B">
              <w:rPr>
                <w:rFonts w:ascii="Times New Roman" w:eastAsia="Times New Roman" w:hAnsi="Times New Roman"/>
                <w:b/>
                <w:bCs/>
                <w:lang w:eastAsia="en-US"/>
              </w:rPr>
              <w:t>Диагностико</w:t>
            </w:r>
            <w:proofErr w:type="spellEnd"/>
            <w:r w:rsidRPr="0035373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gramStart"/>
            <w:r w:rsidRPr="0035373B">
              <w:rPr>
                <w:rFonts w:ascii="Times New Roman" w:eastAsia="Times New Roman" w:hAnsi="Times New Roman"/>
                <w:b/>
                <w:bCs/>
                <w:lang w:eastAsia="en-US"/>
              </w:rPr>
              <w:t>-а</w:t>
            </w:r>
            <w:proofErr w:type="gramEnd"/>
            <w:r w:rsidRPr="0035373B">
              <w:rPr>
                <w:rFonts w:ascii="Times New Roman" w:eastAsia="Times New Roman" w:hAnsi="Times New Roman"/>
                <w:b/>
                <w:bCs/>
                <w:lang w:eastAsia="en-US"/>
              </w:rPr>
              <w:t>налитическое</w:t>
            </w:r>
          </w:p>
        </w:tc>
        <w:tc>
          <w:tcPr>
            <w:tcW w:w="3402" w:type="dxa"/>
          </w:tcPr>
          <w:p w:rsidR="003113AA" w:rsidRPr="0035373B" w:rsidRDefault="003113AA" w:rsidP="00FE6D72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35373B">
              <w:rPr>
                <w:rFonts w:ascii="Times New Roman" w:eastAsia="Times New Roman" w:hAnsi="Times New Roman"/>
                <w:b/>
                <w:bCs/>
                <w:lang w:eastAsia="en-US"/>
              </w:rPr>
              <w:t>Просветительское</w:t>
            </w:r>
          </w:p>
        </w:tc>
        <w:tc>
          <w:tcPr>
            <w:tcW w:w="3260" w:type="dxa"/>
          </w:tcPr>
          <w:p w:rsidR="003113AA" w:rsidRPr="0035373B" w:rsidRDefault="003113AA" w:rsidP="00FE6D72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35373B">
              <w:rPr>
                <w:rFonts w:ascii="Times New Roman" w:eastAsia="Times New Roman" w:hAnsi="Times New Roman"/>
                <w:b/>
                <w:bCs/>
                <w:lang w:eastAsia="en-US"/>
              </w:rPr>
              <w:t>Консультационное</w:t>
            </w:r>
          </w:p>
        </w:tc>
      </w:tr>
      <w:tr w:rsidR="003113AA" w:rsidRPr="0035373B" w:rsidTr="00FE6D72">
        <w:tc>
          <w:tcPr>
            <w:tcW w:w="3065" w:type="dxa"/>
          </w:tcPr>
          <w:p w:rsidR="003113AA" w:rsidRPr="0035373B" w:rsidRDefault="003113AA" w:rsidP="00FE6D72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35373B">
              <w:rPr>
                <w:rFonts w:ascii="Times New Roman" w:eastAsia="Times New Roman" w:hAnsi="Times New Roman"/>
                <w:lang w:eastAsia="en-US"/>
              </w:rPr>
              <w:t xml:space="preserve">- получение и анализ данных о семье, её запросах в отношении охраны здоровья и развития ребёнка; </w:t>
            </w:r>
          </w:p>
          <w:p w:rsidR="003113AA" w:rsidRPr="0035373B" w:rsidRDefault="003113AA" w:rsidP="00FE6D72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35373B">
              <w:rPr>
                <w:rFonts w:ascii="Times New Roman" w:eastAsia="Times New Roman" w:hAnsi="Times New Roman"/>
                <w:lang w:eastAsia="en-US"/>
              </w:rPr>
              <w:t xml:space="preserve">об уровне психолого-педагогической компетентности родителей (законных представителей); </w:t>
            </w:r>
          </w:p>
          <w:p w:rsidR="003113AA" w:rsidRPr="0035373B" w:rsidRDefault="003113AA" w:rsidP="00FE6D72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35373B">
              <w:rPr>
                <w:rFonts w:ascii="Times New Roman" w:eastAsia="Times New Roman" w:hAnsi="Times New Roman"/>
                <w:lang w:eastAsia="en-US"/>
              </w:rPr>
              <w:t xml:space="preserve">- планирование работы с семьей с учётом результатов проведенного анализа; </w:t>
            </w:r>
          </w:p>
          <w:p w:rsidR="003113AA" w:rsidRPr="0035373B" w:rsidRDefault="003113AA" w:rsidP="00FE6D72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35373B">
              <w:rPr>
                <w:rFonts w:ascii="Times New Roman" w:eastAsia="Times New Roman" w:hAnsi="Times New Roman"/>
                <w:lang w:eastAsia="en-US"/>
              </w:rPr>
              <w:t>-согласование воспитательных задач</w:t>
            </w:r>
          </w:p>
        </w:tc>
        <w:tc>
          <w:tcPr>
            <w:tcW w:w="3402" w:type="dxa"/>
          </w:tcPr>
          <w:p w:rsidR="003113AA" w:rsidRPr="0035373B" w:rsidRDefault="003113AA" w:rsidP="00FE6D72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35373B">
              <w:rPr>
                <w:rFonts w:ascii="Times New Roman" w:eastAsia="Times New Roman" w:hAnsi="Times New Roman"/>
                <w:lang w:eastAsia="en-US"/>
              </w:rPr>
              <w:t>Просвещение родителей (законных представителей) по вопросам:</w:t>
            </w:r>
          </w:p>
          <w:p w:rsidR="003113AA" w:rsidRPr="0035373B" w:rsidRDefault="003113AA" w:rsidP="00FE6D72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35373B">
              <w:rPr>
                <w:rFonts w:ascii="Times New Roman" w:eastAsia="Times New Roman" w:hAnsi="Times New Roman"/>
                <w:lang w:eastAsia="en-US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3113AA" w:rsidRPr="0035373B" w:rsidRDefault="003113AA" w:rsidP="00FE6D72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35373B">
              <w:rPr>
                <w:rFonts w:ascii="Times New Roman" w:eastAsia="Times New Roman" w:hAnsi="Times New Roman"/>
                <w:lang w:eastAsia="en-US"/>
              </w:rPr>
              <w:t xml:space="preserve">- выбора эффективных методов обучения и воспитания детей определенного возраста; </w:t>
            </w:r>
          </w:p>
          <w:p w:rsidR="003113AA" w:rsidRPr="0035373B" w:rsidRDefault="003113AA" w:rsidP="00FE6D72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35373B">
              <w:rPr>
                <w:rFonts w:ascii="Times New Roman" w:eastAsia="Times New Roman" w:hAnsi="Times New Roman"/>
                <w:lang w:eastAsia="en-US"/>
              </w:rPr>
              <w:t xml:space="preserve">- ознакомление с актуальной информацией о государственной политике в области </w:t>
            </w:r>
            <w:proofErr w:type="gramStart"/>
            <w:r w:rsidRPr="0035373B">
              <w:rPr>
                <w:rFonts w:ascii="Times New Roman" w:eastAsia="Times New Roman" w:hAnsi="Times New Roman"/>
                <w:lang w:eastAsia="en-US"/>
              </w:rPr>
              <w:t>ДО</w:t>
            </w:r>
            <w:proofErr w:type="gramEnd"/>
            <w:r w:rsidRPr="0035373B">
              <w:rPr>
                <w:rFonts w:ascii="Times New Roman" w:eastAsia="Times New Roman" w:hAnsi="Times New Roman"/>
                <w:lang w:eastAsia="en-US"/>
              </w:rPr>
              <w:t xml:space="preserve">, включая </w:t>
            </w:r>
            <w:proofErr w:type="gramStart"/>
            <w:r w:rsidRPr="0035373B">
              <w:rPr>
                <w:rFonts w:ascii="Times New Roman" w:eastAsia="Times New Roman" w:hAnsi="Times New Roman"/>
                <w:lang w:eastAsia="en-US"/>
              </w:rPr>
              <w:t>информирование</w:t>
            </w:r>
            <w:proofErr w:type="gramEnd"/>
            <w:r w:rsidRPr="0035373B">
              <w:rPr>
                <w:rFonts w:ascii="Times New Roman" w:eastAsia="Times New Roman" w:hAnsi="Times New Roman"/>
                <w:lang w:eastAsia="en-US"/>
              </w:rPr>
              <w:t xml:space="preserve"> о мерах господдержки семьям с детьми дошкольного возраста; </w:t>
            </w:r>
          </w:p>
          <w:p w:rsidR="003113AA" w:rsidRPr="0035373B" w:rsidRDefault="003113AA" w:rsidP="00FE6D72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35373B">
              <w:rPr>
                <w:rFonts w:ascii="Times New Roman" w:eastAsia="Times New Roman" w:hAnsi="Times New Roman"/>
                <w:lang w:eastAsia="en-US"/>
              </w:rPr>
              <w:t xml:space="preserve">- информирование об особенностях реализуемой в МБДОУ образовательной программы; </w:t>
            </w:r>
          </w:p>
          <w:p w:rsidR="003113AA" w:rsidRPr="0035373B" w:rsidRDefault="003113AA" w:rsidP="00FE6D72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35373B">
              <w:rPr>
                <w:rFonts w:ascii="Times New Roman" w:eastAsia="Times New Roman" w:hAnsi="Times New Roman"/>
                <w:lang w:eastAsia="en-US"/>
              </w:rPr>
              <w:t xml:space="preserve">- </w:t>
            </w:r>
            <w:proofErr w:type="gramStart"/>
            <w:r w:rsidRPr="0035373B">
              <w:rPr>
                <w:rFonts w:ascii="Times New Roman" w:eastAsia="Times New Roman" w:hAnsi="Times New Roman"/>
                <w:lang w:eastAsia="en-US"/>
              </w:rPr>
              <w:t>условиях</w:t>
            </w:r>
            <w:proofErr w:type="gramEnd"/>
            <w:r w:rsidRPr="0035373B">
              <w:rPr>
                <w:rFonts w:ascii="Times New Roman" w:eastAsia="Times New Roman" w:hAnsi="Times New Roman"/>
                <w:lang w:eastAsia="en-US"/>
              </w:rPr>
              <w:t xml:space="preserve"> пребывания ребёнка в группе МБДОУ; </w:t>
            </w:r>
          </w:p>
          <w:p w:rsidR="003113AA" w:rsidRPr="0035373B" w:rsidRDefault="003113AA" w:rsidP="00FE6D72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35373B">
              <w:rPr>
                <w:rFonts w:ascii="Times New Roman" w:eastAsia="Times New Roman" w:hAnsi="Times New Roman"/>
                <w:lang w:eastAsia="en-US"/>
              </w:rPr>
              <w:t xml:space="preserve">- </w:t>
            </w:r>
            <w:proofErr w:type="gramStart"/>
            <w:r w:rsidRPr="0035373B">
              <w:rPr>
                <w:rFonts w:ascii="Times New Roman" w:eastAsia="Times New Roman" w:hAnsi="Times New Roman"/>
                <w:lang w:eastAsia="en-US"/>
              </w:rPr>
              <w:t>содержании</w:t>
            </w:r>
            <w:proofErr w:type="gramEnd"/>
            <w:r w:rsidRPr="0035373B">
              <w:rPr>
                <w:rFonts w:ascii="Times New Roman" w:eastAsia="Times New Roman" w:hAnsi="Times New Roman"/>
                <w:lang w:eastAsia="en-US"/>
              </w:rPr>
              <w:t xml:space="preserve"> и методах образовательной работы с детьми</w:t>
            </w:r>
          </w:p>
        </w:tc>
        <w:tc>
          <w:tcPr>
            <w:tcW w:w="3260" w:type="dxa"/>
          </w:tcPr>
          <w:p w:rsidR="003113AA" w:rsidRPr="0035373B" w:rsidRDefault="003113AA" w:rsidP="00FE6D72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35373B">
              <w:rPr>
                <w:rFonts w:ascii="Times New Roman" w:eastAsia="Times New Roman" w:hAnsi="Times New Roman"/>
                <w:lang w:eastAsia="en-US"/>
              </w:rPr>
              <w:t>Консультирование родителей (законных представителей) по вопросам:</w:t>
            </w:r>
          </w:p>
          <w:p w:rsidR="003113AA" w:rsidRPr="0035373B" w:rsidRDefault="003113AA" w:rsidP="00FE6D72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35373B">
              <w:rPr>
                <w:rFonts w:ascii="Times New Roman" w:eastAsia="Times New Roman" w:hAnsi="Times New Roman"/>
                <w:lang w:eastAsia="en-US"/>
              </w:rPr>
              <w:t xml:space="preserve">- их взаимодействия с ребёнком, </w:t>
            </w:r>
          </w:p>
          <w:p w:rsidR="003113AA" w:rsidRPr="0035373B" w:rsidRDefault="003113AA" w:rsidP="00FE6D72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35373B">
              <w:rPr>
                <w:rFonts w:ascii="Times New Roman" w:eastAsia="Times New Roman" w:hAnsi="Times New Roman"/>
                <w:lang w:eastAsia="en-US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:rsidR="003113AA" w:rsidRPr="0035373B" w:rsidRDefault="003113AA" w:rsidP="00FE6D72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35373B">
              <w:rPr>
                <w:rFonts w:ascii="Times New Roman" w:eastAsia="Times New Roman" w:hAnsi="Times New Roman"/>
                <w:lang w:eastAsia="en-US"/>
              </w:rPr>
              <w:t xml:space="preserve">- особенностей поведения и взаимодействия ребёнка со сверстниками и педагогом; </w:t>
            </w:r>
          </w:p>
          <w:p w:rsidR="003113AA" w:rsidRPr="0035373B" w:rsidRDefault="003113AA" w:rsidP="00FE6D72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35373B">
              <w:rPr>
                <w:rFonts w:ascii="Times New Roman" w:eastAsia="Times New Roman" w:hAnsi="Times New Roman"/>
                <w:lang w:eastAsia="en-US"/>
              </w:rPr>
              <w:t xml:space="preserve">- возникающих проблемных </w:t>
            </w:r>
            <w:proofErr w:type="gramStart"/>
            <w:r w:rsidRPr="0035373B">
              <w:rPr>
                <w:rFonts w:ascii="Times New Roman" w:eastAsia="Times New Roman" w:hAnsi="Times New Roman"/>
                <w:lang w:eastAsia="en-US"/>
              </w:rPr>
              <w:t>ситуациях</w:t>
            </w:r>
            <w:proofErr w:type="gramEnd"/>
            <w:r w:rsidRPr="0035373B">
              <w:rPr>
                <w:rFonts w:ascii="Times New Roman" w:eastAsia="Times New Roman" w:hAnsi="Times New Roman"/>
                <w:lang w:eastAsia="en-US"/>
              </w:rPr>
              <w:t xml:space="preserve">; </w:t>
            </w:r>
          </w:p>
          <w:p w:rsidR="003113AA" w:rsidRPr="0035373B" w:rsidRDefault="003113AA" w:rsidP="00FE6D72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35373B">
              <w:rPr>
                <w:rFonts w:ascii="Times New Roman" w:eastAsia="Times New Roman" w:hAnsi="Times New Roman"/>
                <w:lang w:eastAsia="en-US"/>
              </w:rPr>
              <w:t xml:space="preserve">- 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3113AA" w:rsidRPr="0035373B" w:rsidRDefault="003113AA" w:rsidP="00FE6D72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35373B">
              <w:rPr>
                <w:rFonts w:ascii="Times New Roman" w:eastAsia="Times New Roman" w:hAnsi="Times New Roman"/>
                <w:lang w:eastAsia="en-US"/>
              </w:rPr>
              <w:t>- способам организации и участия в детских деятельностях, образовательном процессе и т.д.</w:t>
            </w:r>
          </w:p>
        </w:tc>
      </w:tr>
    </w:tbl>
    <w:p w:rsidR="003113AA" w:rsidRPr="0035373B" w:rsidRDefault="003113AA" w:rsidP="003113AA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tbl>
      <w:tblPr>
        <w:tblStyle w:val="23"/>
        <w:tblpPr w:leftFromText="180" w:rightFromText="180" w:vertAnchor="text" w:horzAnchor="margin" w:tblpXSpec="center" w:tblpY="1553"/>
        <w:tblW w:w="0" w:type="auto"/>
        <w:tblLook w:val="04A0"/>
      </w:tblPr>
      <w:tblGrid>
        <w:gridCol w:w="2564"/>
        <w:gridCol w:w="2489"/>
        <w:gridCol w:w="4292"/>
      </w:tblGrid>
      <w:tr w:rsidR="003113AA" w:rsidRPr="0035373B" w:rsidTr="00FE6D72">
        <w:tc>
          <w:tcPr>
            <w:tcW w:w="2564" w:type="dxa"/>
            <w:tcBorders>
              <w:tr2bl w:val="single" w:sz="4" w:space="0" w:color="auto"/>
            </w:tcBorders>
          </w:tcPr>
          <w:p w:rsidR="003113AA" w:rsidRPr="0035373B" w:rsidRDefault="003113AA" w:rsidP="00FE6D72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373B">
              <w:rPr>
                <w:rFonts w:ascii="Times New Roman" w:hAnsi="Times New Roman"/>
                <w:b/>
                <w:bCs/>
                <w:sz w:val="22"/>
                <w:szCs w:val="22"/>
              </w:rPr>
              <w:t>ЗАДАЧИ</w:t>
            </w:r>
          </w:p>
          <w:p w:rsidR="003113AA" w:rsidRPr="0035373B" w:rsidRDefault="003113AA" w:rsidP="00FE6D7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113AA" w:rsidRPr="0035373B" w:rsidRDefault="003113AA" w:rsidP="00FE6D72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373B">
              <w:rPr>
                <w:rFonts w:ascii="Times New Roman" w:hAnsi="Times New Roman"/>
                <w:b/>
                <w:bCs/>
                <w:sz w:val="22"/>
                <w:szCs w:val="22"/>
              </w:rPr>
              <w:t>НАПРАВЛЕНИЯ</w:t>
            </w:r>
          </w:p>
        </w:tc>
        <w:tc>
          <w:tcPr>
            <w:tcW w:w="2489" w:type="dxa"/>
          </w:tcPr>
          <w:p w:rsidR="003113AA" w:rsidRPr="0035373B" w:rsidRDefault="003113AA" w:rsidP="00FE6D72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proofErr w:type="spellStart"/>
            <w:r w:rsidRPr="0035373B">
              <w:rPr>
                <w:rFonts w:ascii="Times New Roman" w:hAnsi="Times New Roman"/>
                <w:b/>
                <w:bCs/>
              </w:rPr>
              <w:t>Диагностико-аналитическое</w:t>
            </w:r>
            <w:proofErr w:type="spellEnd"/>
            <w:r w:rsidRPr="0035373B">
              <w:rPr>
                <w:rFonts w:ascii="Times New Roman" w:hAnsi="Times New Roman"/>
                <w:b/>
                <w:bCs/>
              </w:rPr>
              <w:t xml:space="preserve"> направление</w:t>
            </w:r>
          </w:p>
        </w:tc>
        <w:tc>
          <w:tcPr>
            <w:tcW w:w="4292" w:type="dxa"/>
          </w:tcPr>
          <w:p w:rsidR="003113AA" w:rsidRPr="0035373B" w:rsidRDefault="003113AA" w:rsidP="00FE6D72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35373B">
              <w:rPr>
                <w:rFonts w:ascii="Times New Roman" w:hAnsi="Times New Roman"/>
                <w:b/>
                <w:bCs/>
              </w:rPr>
              <w:t>Просветительское и консультационное направление</w:t>
            </w:r>
          </w:p>
        </w:tc>
      </w:tr>
      <w:tr w:rsidR="003113AA" w:rsidRPr="0035373B" w:rsidTr="00FE6D72">
        <w:trPr>
          <w:trHeight w:val="1118"/>
        </w:trPr>
        <w:tc>
          <w:tcPr>
            <w:tcW w:w="2564" w:type="dxa"/>
          </w:tcPr>
          <w:p w:rsidR="003113AA" w:rsidRPr="0035373B" w:rsidRDefault="003113AA" w:rsidP="00FE6D72">
            <w:pPr>
              <w:rPr>
                <w:rFonts w:ascii="Times New Roman" w:hAnsi="Times New Roman"/>
                <w:b/>
                <w:bCs/>
              </w:rPr>
            </w:pPr>
            <w:r w:rsidRPr="0035373B">
              <w:rPr>
                <w:rFonts w:ascii="Times New Roman" w:hAnsi="Times New Roman"/>
                <w:b/>
                <w:bCs/>
              </w:rPr>
              <w:t>Информирование родителей</w:t>
            </w:r>
          </w:p>
        </w:tc>
        <w:tc>
          <w:tcPr>
            <w:tcW w:w="2489" w:type="dxa"/>
            <w:vMerge w:val="restart"/>
          </w:tcPr>
          <w:p w:rsidR="003113AA" w:rsidRPr="0035373B" w:rsidRDefault="003113AA" w:rsidP="00FE6D72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35373B">
              <w:rPr>
                <w:rFonts w:ascii="Times New Roman" w:hAnsi="Times New Roman"/>
              </w:rPr>
              <w:t xml:space="preserve">опросы, социологическое анкетирование, «почтовый ящик», педагогические беседы с родителями (законными представителями); дни (недели) открытых дверей, открытые просмотры занятий и </w:t>
            </w:r>
            <w:r w:rsidRPr="0035373B">
              <w:rPr>
                <w:rFonts w:ascii="Times New Roman" w:hAnsi="Times New Roman"/>
              </w:rPr>
              <w:lastRenderedPageBreak/>
              <w:t>других видов деятельности детей.</w:t>
            </w:r>
          </w:p>
        </w:tc>
        <w:tc>
          <w:tcPr>
            <w:tcW w:w="4292" w:type="dxa"/>
            <w:vMerge w:val="restart"/>
          </w:tcPr>
          <w:p w:rsidR="003113AA" w:rsidRPr="0035373B" w:rsidRDefault="003113AA" w:rsidP="00FE6D72">
            <w:pPr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35373B">
              <w:rPr>
                <w:rFonts w:ascii="Times New Roman" w:hAnsi="Times New Roman"/>
              </w:rPr>
              <w:lastRenderedPageBreak/>
              <w:t xml:space="preserve">групповые родительские собрания, конференции, круглые столы, семинары- практикумы, тренинги и ролевые игры, консультации, педагогические гостиные и другое;  информационные проспекты, стенды, ширмы, папки-передвижки для родителей (законных представителей); педагогические библиотеки для родителей (законных представителей); сайт МБДОУ и социальные </w:t>
            </w:r>
            <w:r w:rsidRPr="0035373B">
              <w:rPr>
                <w:rFonts w:ascii="Times New Roman" w:hAnsi="Times New Roman"/>
              </w:rPr>
              <w:lastRenderedPageBreak/>
              <w:t>группы в сети Интернет; фотографии, выставки детских работ, совместных работ родителей (законных представителей) и детей.</w:t>
            </w:r>
            <w:proofErr w:type="gramEnd"/>
            <w:r w:rsidRPr="0035373B">
              <w:rPr>
                <w:rFonts w:ascii="Times New Roman" w:hAnsi="Times New Roman"/>
              </w:rPr>
              <w:t xml:space="preserve"> Включают также и </w:t>
            </w:r>
            <w:proofErr w:type="spellStart"/>
            <w:r w:rsidRPr="0035373B">
              <w:rPr>
                <w:rFonts w:ascii="Times New Roman" w:hAnsi="Times New Roman"/>
              </w:rPr>
              <w:t>досуговую</w:t>
            </w:r>
            <w:proofErr w:type="spellEnd"/>
            <w:r w:rsidRPr="0035373B">
              <w:rPr>
                <w:rFonts w:ascii="Times New Roman" w:hAnsi="Times New Roman"/>
              </w:rPr>
              <w:t xml:space="preserve"> форму - 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3113AA" w:rsidRPr="0035373B" w:rsidTr="00FE6D72">
        <w:trPr>
          <w:trHeight w:val="992"/>
        </w:trPr>
        <w:tc>
          <w:tcPr>
            <w:tcW w:w="2564" w:type="dxa"/>
          </w:tcPr>
          <w:p w:rsidR="003113AA" w:rsidRPr="0035373B" w:rsidRDefault="003113AA" w:rsidP="00FE6D72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35373B">
              <w:rPr>
                <w:rFonts w:ascii="Times New Roman" w:hAnsi="Times New Roman"/>
                <w:b/>
                <w:bCs/>
              </w:rPr>
              <w:t>Просвещение родителей</w:t>
            </w:r>
          </w:p>
        </w:tc>
        <w:tc>
          <w:tcPr>
            <w:tcW w:w="2489" w:type="dxa"/>
            <w:vMerge/>
          </w:tcPr>
          <w:p w:rsidR="003113AA" w:rsidRPr="0035373B" w:rsidRDefault="003113AA" w:rsidP="00FE6D72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4292" w:type="dxa"/>
            <w:vMerge/>
          </w:tcPr>
          <w:p w:rsidR="003113AA" w:rsidRPr="0035373B" w:rsidRDefault="003113AA" w:rsidP="00FE6D7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113AA" w:rsidRPr="0035373B" w:rsidTr="00FE6D72">
        <w:trPr>
          <w:trHeight w:val="846"/>
        </w:trPr>
        <w:tc>
          <w:tcPr>
            <w:tcW w:w="2564" w:type="dxa"/>
          </w:tcPr>
          <w:p w:rsidR="003113AA" w:rsidRPr="0035373B" w:rsidRDefault="003113AA" w:rsidP="00FE6D72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35373B">
              <w:rPr>
                <w:rFonts w:ascii="Times New Roman" w:hAnsi="Times New Roman"/>
                <w:b/>
                <w:bCs/>
              </w:rPr>
              <w:lastRenderedPageBreak/>
              <w:t xml:space="preserve">Ответственное и осознанное </w:t>
            </w:r>
            <w:proofErr w:type="spellStart"/>
            <w:r w:rsidRPr="0035373B">
              <w:rPr>
                <w:rFonts w:ascii="Times New Roman" w:hAnsi="Times New Roman"/>
                <w:b/>
                <w:bCs/>
              </w:rPr>
              <w:t>родительство</w:t>
            </w:r>
            <w:proofErr w:type="spellEnd"/>
          </w:p>
        </w:tc>
        <w:tc>
          <w:tcPr>
            <w:tcW w:w="2489" w:type="dxa"/>
            <w:vMerge/>
          </w:tcPr>
          <w:p w:rsidR="003113AA" w:rsidRPr="0035373B" w:rsidRDefault="003113AA" w:rsidP="00FE6D72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4292" w:type="dxa"/>
            <w:vMerge/>
          </w:tcPr>
          <w:p w:rsidR="003113AA" w:rsidRPr="0035373B" w:rsidRDefault="003113AA" w:rsidP="00FE6D7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113AA" w:rsidRPr="0035373B" w:rsidTr="00FE6D72">
        <w:trPr>
          <w:trHeight w:val="1547"/>
        </w:trPr>
        <w:tc>
          <w:tcPr>
            <w:tcW w:w="2564" w:type="dxa"/>
          </w:tcPr>
          <w:p w:rsidR="003113AA" w:rsidRPr="0035373B" w:rsidRDefault="003113AA" w:rsidP="00FE6D72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35373B">
              <w:rPr>
                <w:rFonts w:ascii="Times New Roman" w:hAnsi="Times New Roman"/>
                <w:b/>
                <w:bCs/>
              </w:rPr>
              <w:lastRenderedPageBreak/>
              <w:t>Сотрудничество и установления партнёрских отношений</w:t>
            </w:r>
          </w:p>
        </w:tc>
        <w:tc>
          <w:tcPr>
            <w:tcW w:w="2489" w:type="dxa"/>
            <w:vMerge/>
          </w:tcPr>
          <w:p w:rsidR="003113AA" w:rsidRPr="0035373B" w:rsidRDefault="003113AA" w:rsidP="00FE6D72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4292" w:type="dxa"/>
            <w:vMerge/>
          </w:tcPr>
          <w:p w:rsidR="003113AA" w:rsidRPr="0035373B" w:rsidRDefault="003113AA" w:rsidP="00FE6D7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113AA" w:rsidRPr="0035373B" w:rsidTr="00FE6D72">
        <w:trPr>
          <w:trHeight w:val="715"/>
        </w:trPr>
        <w:tc>
          <w:tcPr>
            <w:tcW w:w="2564" w:type="dxa"/>
          </w:tcPr>
          <w:p w:rsidR="003113AA" w:rsidRPr="0035373B" w:rsidRDefault="003113AA" w:rsidP="00FE6D72">
            <w:pPr>
              <w:rPr>
                <w:rFonts w:ascii="Times New Roman" w:hAnsi="Times New Roman"/>
                <w:b/>
                <w:bCs/>
              </w:rPr>
            </w:pPr>
            <w:r w:rsidRPr="0035373B">
              <w:rPr>
                <w:rFonts w:ascii="Times New Roman" w:hAnsi="Times New Roman"/>
                <w:b/>
                <w:bCs/>
              </w:rPr>
              <w:t>Вовлечение родителей в образовательный процесс</w:t>
            </w:r>
          </w:p>
        </w:tc>
        <w:tc>
          <w:tcPr>
            <w:tcW w:w="2489" w:type="dxa"/>
            <w:vMerge/>
          </w:tcPr>
          <w:p w:rsidR="003113AA" w:rsidRPr="0035373B" w:rsidRDefault="003113AA" w:rsidP="00FE6D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2" w:type="dxa"/>
            <w:vMerge/>
          </w:tcPr>
          <w:p w:rsidR="003113AA" w:rsidRPr="0035373B" w:rsidRDefault="003113AA" w:rsidP="00FE6D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7C8E" w:rsidRDefault="003113AA" w:rsidP="003113AA">
      <w:pPr>
        <w:spacing w:after="0" w:line="240" w:lineRule="auto"/>
        <w:ind w:left="-567" w:right="20"/>
        <w:jc w:val="both"/>
      </w:pPr>
      <w:r w:rsidRPr="0035373B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ями (законными представителями).</w:t>
      </w:r>
    </w:p>
    <w:sectPr w:rsidR="00E97C8E" w:rsidSect="00E9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468E0"/>
    <w:multiLevelType w:val="multilevel"/>
    <w:tmpl w:val="84F2963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FC200A6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113AA"/>
    <w:rsid w:val="001A7EAB"/>
    <w:rsid w:val="001C3E65"/>
    <w:rsid w:val="0022163E"/>
    <w:rsid w:val="003113AA"/>
    <w:rsid w:val="00335A93"/>
    <w:rsid w:val="00337C12"/>
    <w:rsid w:val="0051116B"/>
    <w:rsid w:val="00672AE2"/>
    <w:rsid w:val="008A2398"/>
    <w:rsid w:val="00B15AF1"/>
    <w:rsid w:val="00BF0EBC"/>
    <w:rsid w:val="00C36529"/>
    <w:rsid w:val="00E30F67"/>
    <w:rsid w:val="00E97C8E"/>
    <w:rsid w:val="00ED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3">
    <w:name w:val="Сетка таблицы23"/>
    <w:basedOn w:val="a1"/>
    <w:uiPriority w:val="39"/>
    <w:rsid w:val="003113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1271</Words>
  <Characters>7250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2024-09-03T08:00:00Z</dcterms:created>
  <dcterms:modified xsi:type="dcterms:W3CDTF">2024-09-03T08:05:00Z</dcterms:modified>
</cp:coreProperties>
</file>